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FC" w:rsidRPr="000D621B" w:rsidRDefault="00375443" w:rsidP="00445CFC">
      <w:pPr>
        <w:shd w:val="clear" w:color="auto" w:fill="FFFFFF"/>
        <w:spacing w:after="0" w:line="240" w:lineRule="auto"/>
        <w:textAlignment w:val="baseline"/>
        <w:outlineLvl w:val="2"/>
        <w:rPr>
          <w:rFonts w:eastAsia="Times New Roman" w:cs="Times New Roman"/>
          <w:b/>
          <w:bCs/>
          <w:sz w:val="27"/>
          <w:szCs w:val="27"/>
          <w:lang w:eastAsia="en-GB"/>
        </w:rPr>
      </w:pPr>
      <w:r w:rsidRPr="000D621B">
        <w:rPr>
          <w:rFonts w:eastAsia="Times New Roman" w:cs="Times New Roman"/>
          <w:b/>
          <w:bCs/>
          <w:sz w:val="27"/>
          <w:szCs w:val="27"/>
          <w:lang w:eastAsia="en-GB"/>
        </w:rPr>
        <w:t>Receptionist/Admin</w:t>
      </w:r>
    </w:p>
    <w:p w:rsidR="00445CFC" w:rsidRPr="000D621B" w:rsidRDefault="00445CFC" w:rsidP="00445CFC">
      <w:pPr>
        <w:shd w:val="clear" w:color="auto" w:fill="FFFFFF"/>
        <w:spacing w:after="0" w:line="240" w:lineRule="auto"/>
        <w:textAlignment w:val="baseline"/>
        <w:outlineLvl w:val="2"/>
        <w:rPr>
          <w:rFonts w:eastAsia="Times New Roman" w:cs="Times New Roman"/>
          <w:b/>
          <w:bCs/>
          <w:sz w:val="27"/>
          <w:szCs w:val="27"/>
          <w:lang w:eastAsia="en-GB"/>
        </w:rPr>
      </w:pPr>
      <w:r w:rsidRPr="000D621B">
        <w:rPr>
          <w:rFonts w:eastAsia="Times New Roman" w:cs="Times New Roman"/>
          <w:b/>
          <w:bCs/>
          <w:sz w:val="27"/>
          <w:szCs w:val="27"/>
          <w:lang w:eastAsia="en-GB"/>
        </w:rPr>
        <w:t>Job description</w:t>
      </w: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Making The Leap is a charity committed to helping young people realise their full potential. We have helped thousands of young Londoners into great opportunities, and have built pioneering training programmes to raise the aspirations of pupils in some of London’s toughest schools.</w:t>
      </w: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 </w:t>
      </w: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 xml:space="preserve">We are now seeking a bright, friendly and hard-working person to join as </w:t>
      </w:r>
      <w:r w:rsidR="00A35E15" w:rsidRPr="000D621B">
        <w:rPr>
          <w:rFonts w:eastAsia="Times New Roman" w:cs="Times New Roman"/>
          <w:color w:val="232629"/>
          <w:sz w:val="24"/>
          <w:szCs w:val="24"/>
          <w:lang w:eastAsia="en-GB"/>
        </w:rPr>
        <w:t>Receptionist/Admin</w:t>
      </w:r>
      <w:r w:rsidRPr="000D621B">
        <w:rPr>
          <w:rFonts w:eastAsia="Times New Roman" w:cs="Times New Roman"/>
          <w:color w:val="232629"/>
          <w:sz w:val="24"/>
          <w:szCs w:val="24"/>
          <w:lang w:eastAsia="en-GB"/>
        </w:rPr>
        <w:t xml:space="preserve"> to provide essential administrative support to the </w:t>
      </w:r>
      <w:r w:rsidR="00A35E15" w:rsidRPr="000D621B">
        <w:rPr>
          <w:rFonts w:eastAsia="Times New Roman" w:cs="Times New Roman"/>
          <w:color w:val="232629"/>
          <w:sz w:val="24"/>
          <w:szCs w:val="24"/>
          <w:lang w:eastAsia="en-GB"/>
        </w:rPr>
        <w:t>team</w:t>
      </w:r>
      <w:r w:rsidRPr="000D621B">
        <w:rPr>
          <w:rFonts w:eastAsia="Times New Roman" w:cs="Times New Roman"/>
          <w:color w:val="232629"/>
          <w:sz w:val="24"/>
          <w:szCs w:val="24"/>
          <w:lang w:eastAsia="en-GB"/>
        </w:rPr>
        <w:t>. This is a ‘full-on’ role within an excellent organisation and a great opportunity for someone that wants to be at the very core of what we do.</w:t>
      </w:r>
      <w:r w:rsidR="00375443" w:rsidRPr="000D621B">
        <w:rPr>
          <w:rFonts w:eastAsia="Times New Roman" w:cs="Times New Roman"/>
          <w:color w:val="232629"/>
          <w:sz w:val="24"/>
          <w:szCs w:val="24"/>
          <w:lang w:eastAsia="en-GB"/>
        </w:rPr>
        <w:t xml:space="preserve"> It is a very important role, as the successful candidate will often be the first person from the charity that our visitors and young people meet.</w:t>
      </w: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Salary - £</w:t>
      </w:r>
      <w:r w:rsidR="00A35E15" w:rsidRPr="000D621B">
        <w:rPr>
          <w:rFonts w:eastAsia="Times New Roman" w:cs="Times New Roman"/>
          <w:color w:val="232629"/>
          <w:sz w:val="24"/>
          <w:szCs w:val="24"/>
          <w:lang w:eastAsia="en-GB"/>
        </w:rPr>
        <w:t>1</w:t>
      </w:r>
      <w:r w:rsidR="00DC46DD" w:rsidRPr="000D621B">
        <w:rPr>
          <w:rFonts w:eastAsia="Times New Roman" w:cs="Times New Roman"/>
          <w:color w:val="232629"/>
          <w:sz w:val="24"/>
          <w:szCs w:val="24"/>
          <w:lang w:eastAsia="en-GB"/>
        </w:rPr>
        <w:t>7</w:t>
      </w:r>
      <w:r w:rsidRPr="000D621B">
        <w:rPr>
          <w:rFonts w:eastAsia="Times New Roman" w:cs="Times New Roman"/>
          <w:color w:val="232629"/>
          <w:sz w:val="24"/>
          <w:szCs w:val="24"/>
          <w:lang w:eastAsia="en-GB"/>
        </w:rPr>
        <w:t>,</w:t>
      </w:r>
      <w:r w:rsidR="00DC46DD" w:rsidRPr="000D621B">
        <w:rPr>
          <w:rFonts w:eastAsia="Times New Roman" w:cs="Times New Roman"/>
          <w:color w:val="232629"/>
          <w:sz w:val="24"/>
          <w:szCs w:val="24"/>
          <w:lang w:eastAsia="en-GB"/>
        </w:rPr>
        <w:t>2</w:t>
      </w:r>
      <w:r w:rsidRPr="000D621B">
        <w:rPr>
          <w:rFonts w:eastAsia="Times New Roman" w:cs="Times New Roman"/>
          <w:color w:val="232629"/>
          <w:sz w:val="24"/>
          <w:szCs w:val="24"/>
          <w:lang w:eastAsia="en-GB"/>
        </w:rPr>
        <w:t xml:space="preserve">00 </w:t>
      </w: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Location - Kensal Green, London</w:t>
      </w: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 </w:t>
      </w:r>
    </w:p>
    <w:p w:rsidR="00445CFC" w:rsidRPr="000D621B" w:rsidRDefault="00445CFC" w:rsidP="00445CFC">
      <w:pPr>
        <w:spacing w:after="0" w:line="330" w:lineRule="atLeast"/>
        <w:textAlignment w:val="baseline"/>
        <w:rPr>
          <w:rFonts w:eastAsia="Times New Roman" w:cs="Times New Roman"/>
          <w:b/>
          <w:bCs/>
          <w:color w:val="232629"/>
          <w:sz w:val="23"/>
          <w:szCs w:val="23"/>
          <w:bdr w:val="none" w:sz="0" w:space="0" w:color="auto" w:frame="1"/>
          <w:lang w:eastAsia="en-GB"/>
        </w:rPr>
      </w:pPr>
      <w:r w:rsidRPr="000D621B">
        <w:rPr>
          <w:rFonts w:eastAsia="Times New Roman" w:cs="Times New Roman"/>
          <w:b/>
          <w:bCs/>
          <w:color w:val="232629"/>
          <w:sz w:val="23"/>
          <w:szCs w:val="23"/>
          <w:bdr w:val="none" w:sz="0" w:space="0" w:color="auto" w:frame="1"/>
          <w:lang w:eastAsia="en-GB"/>
        </w:rPr>
        <w:t>The Role:</w:t>
      </w:r>
    </w:p>
    <w:p w:rsidR="00375443" w:rsidRPr="000D621B" w:rsidRDefault="00375443" w:rsidP="00445CFC">
      <w:pPr>
        <w:numPr>
          <w:ilvl w:val="0"/>
          <w:numId w:val="1"/>
        </w:numPr>
        <w:spacing w:after="0" w:line="330" w:lineRule="atLeast"/>
        <w:ind w:left="225"/>
        <w:textAlignment w:val="baseline"/>
        <w:rPr>
          <w:rFonts w:eastAsia="Times New Roman" w:cs="Times New Roman"/>
          <w:color w:val="232629"/>
          <w:sz w:val="23"/>
          <w:szCs w:val="23"/>
          <w:lang w:eastAsia="en-GB"/>
        </w:rPr>
      </w:pPr>
      <w:r w:rsidRPr="000D621B">
        <w:rPr>
          <w:rFonts w:cs="Tahoma"/>
          <w:color w:val="000000"/>
          <w:sz w:val="24"/>
          <w:szCs w:val="24"/>
        </w:rPr>
        <w:t xml:space="preserve">Receive, assist and direct </w:t>
      </w:r>
      <w:r w:rsidR="000D621B" w:rsidRPr="000D621B">
        <w:rPr>
          <w:rFonts w:cs="Tahoma"/>
          <w:color w:val="000000"/>
          <w:sz w:val="24"/>
          <w:szCs w:val="24"/>
        </w:rPr>
        <w:t>all visitors</w:t>
      </w:r>
      <w:r w:rsidRPr="000D621B">
        <w:rPr>
          <w:rFonts w:cs="Tahoma"/>
          <w:color w:val="000000"/>
          <w:sz w:val="24"/>
          <w:szCs w:val="24"/>
        </w:rPr>
        <w:t xml:space="preserve"> in accessing the appropriate service in a courteous, efficient and effective way</w:t>
      </w:r>
      <w:r w:rsidRPr="000D621B">
        <w:rPr>
          <w:rFonts w:eastAsia="Times New Roman" w:cs="Times New Roman"/>
          <w:color w:val="232629"/>
          <w:sz w:val="23"/>
          <w:szCs w:val="23"/>
          <w:lang w:eastAsia="en-GB"/>
        </w:rPr>
        <w:t xml:space="preserve"> </w:t>
      </w:r>
    </w:p>
    <w:p w:rsidR="000D621B" w:rsidRPr="000D621B" w:rsidRDefault="00375443" w:rsidP="00445CFC">
      <w:pPr>
        <w:numPr>
          <w:ilvl w:val="0"/>
          <w:numId w:val="1"/>
        </w:numPr>
        <w:spacing w:after="0" w:line="330" w:lineRule="atLeast"/>
        <w:ind w:left="225"/>
        <w:textAlignment w:val="baseline"/>
        <w:rPr>
          <w:rFonts w:eastAsia="Times New Roman" w:cs="Times New Roman"/>
          <w:color w:val="232629"/>
          <w:sz w:val="23"/>
          <w:szCs w:val="23"/>
          <w:lang w:eastAsia="en-GB"/>
        </w:rPr>
      </w:pPr>
      <w:r w:rsidRPr="000D621B">
        <w:rPr>
          <w:rFonts w:cs="Tahoma"/>
          <w:color w:val="000000"/>
          <w:sz w:val="24"/>
          <w:szCs w:val="24"/>
        </w:rPr>
        <w:t xml:space="preserve">Provide general assistance to the team </w:t>
      </w:r>
    </w:p>
    <w:p w:rsidR="000D621B" w:rsidRPr="000D621B" w:rsidRDefault="000D621B" w:rsidP="00445CFC">
      <w:pPr>
        <w:numPr>
          <w:ilvl w:val="0"/>
          <w:numId w:val="1"/>
        </w:numPr>
        <w:spacing w:after="0" w:line="330" w:lineRule="atLeast"/>
        <w:ind w:left="225"/>
        <w:textAlignment w:val="baseline"/>
        <w:rPr>
          <w:rFonts w:eastAsia="Times New Roman" w:cs="Times New Roman"/>
          <w:color w:val="232629"/>
          <w:sz w:val="23"/>
          <w:szCs w:val="23"/>
          <w:lang w:eastAsia="en-GB"/>
        </w:rPr>
      </w:pPr>
      <w:r>
        <w:rPr>
          <w:rFonts w:cs="Tahoma"/>
          <w:color w:val="000000"/>
          <w:sz w:val="24"/>
          <w:szCs w:val="24"/>
        </w:rPr>
        <w:t>P</w:t>
      </w:r>
      <w:r w:rsidR="00375443" w:rsidRPr="000D621B">
        <w:rPr>
          <w:rFonts w:cs="Tahoma"/>
          <w:color w:val="000000"/>
          <w:sz w:val="24"/>
          <w:szCs w:val="24"/>
        </w:rPr>
        <w:t xml:space="preserve">roject a positive and friendly image to </w:t>
      </w:r>
      <w:r w:rsidRPr="000D621B">
        <w:rPr>
          <w:rFonts w:cs="Tahoma"/>
          <w:color w:val="000000"/>
          <w:sz w:val="24"/>
          <w:szCs w:val="24"/>
        </w:rPr>
        <w:t>our young people</w:t>
      </w:r>
      <w:r w:rsidR="00375443" w:rsidRPr="000D621B">
        <w:rPr>
          <w:rFonts w:cs="Tahoma"/>
          <w:color w:val="000000"/>
          <w:sz w:val="24"/>
          <w:szCs w:val="24"/>
        </w:rPr>
        <w:t xml:space="preserve"> and other visitors, either in person or via the telephone</w:t>
      </w:r>
      <w:r w:rsidR="00375443" w:rsidRPr="000D621B">
        <w:rPr>
          <w:rFonts w:eastAsia="Times New Roman" w:cs="Times New Roman"/>
          <w:color w:val="232629"/>
          <w:sz w:val="23"/>
          <w:szCs w:val="23"/>
          <w:lang w:eastAsia="en-GB"/>
        </w:rPr>
        <w:t xml:space="preserve"> </w:t>
      </w:r>
    </w:p>
    <w:p w:rsidR="00375443" w:rsidRPr="000D621B" w:rsidRDefault="00375443" w:rsidP="00375443">
      <w:pPr>
        <w:spacing w:after="0" w:line="330" w:lineRule="atLeast"/>
        <w:ind w:left="225"/>
        <w:textAlignment w:val="baseline"/>
        <w:rPr>
          <w:rFonts w:eastAsia="Times New Roman" w:cs="Times New Roman"/>
          <w:color w:val="232629"/>
          <w:sz w:val="23"/>
          <w:szCs w:val="23"/>
          <w:lang w:eastAsia="en-GB"/>
        </w:rPr>
      </w:pP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b/>
          <w:bCs/>
          <w:color w:val="232629"/>
          <w:sz w:val="23"/>
          <w:szCs w:val="23"/>
          <w:bdr w:val="none" w:sz="0" w:space="0" w:color="auto" w:frame="1"/>
          <w:lang w:eastAsia="en-GB"/>
        </w:rPr>
        <w:t>The Person:</w:t>
      </w:r>
    </w:p>
    <w:p w:rsidR="00445CFC" w:rsidRPr="000D621B" w:rsidRDefault="00445CFC"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Friendly, ambitious and have a ‘can do’ attitude</w:t>
      </w:r>
    </w:p>
    <w:p w:rsidR="00445CFC" w:rsidRPr="000D621B" w:rsidRDefault="00445CFC"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 xml:space="preserve">Bright, hard-working and the ability to communicate </w:t>
      </w:r>
      <w:r w:rsidR="00375443" w:rsidRPr="000D621B">
        <w:rPr>
          <w:rFonts w:eastAsia="Times New Roman" w:cs="Times New Roman"/>
          <w:color w:val="232629"/>
          <w:sz w:val="23"/>
          <w:szCs w:val="23"/>
          <w:lang w:eastAsia="en-GB"/>
        </w:rPr>
        <w:t>well</w:t>
      </w:r>
      <w:r w:rsidRPr="000D621B">
        <w:rPr>
          <w:rFonts w:eastAsia="Times New Roman" w:cs="Times New Roman"/>
          <w:color w:val="232629"/>
          <w:sz w:val="23"/>
          <w:szCs w:val="23"/>
          <w:lang w:eastAsia="en-GB"/>
        </w:rPr>
        <w:t xml:space="preserve">, both </w:t>
      </w:r>
      <w:r w:rsidR="00375443" w:rsidRPr="000D621B">
        <w:rPr>
          <w:rFonts w:eastAsia="Times New Roman" w:cs="Times New Roman"/>
          <w:color w:val="232629"/>
          <w:sz w:val="23"/>
          <w:szCs w:val="23"/>
          <w:lang w:eastAsia="en-GB"/>
        </w:rPr>
        <w:t>in</w:t>
      </w:r>
      <w:r w:rsidR="00375443" w:rsidRPr="000D621B">
        <w:rPr>
          <w:rFonts w:eastAsia="Times New Roman" w:cs="Times New Roman"/>
          <w:color w:val="232629"/>
          <w:sz w:val="23"/>
          <w:szCs w:val="23"/>
          <w:lang w:eastAsia="en-GB"/>
        </w:rPr>
        <w:t>-person and on the telephone</w:t>
      </w:r>
      <w:r w:rsidR="00375443" w:rsidRPr="000D621B">
        <w:rPr>
          <w:rFonts w:eastAsia="Times New Roman" w:cs="Times New Roman"/>
          <w:color w:val="232629"/>
          <w:sz w:val="23"/>
          <w:szCs w:val="23"/>
          <w:lang w:eastAsia="en-GB"/>
        </w:rPr>
        <w:t xml:space="preserve"> </w:t>
      </w:r>
    </w:p>
    <w:p w:rsidR="00A35E15" w:rsidRPr="000D621B" w:rsidRDefault="00445CFC" w:rsidP="00D12718">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 xml:space="preserve">Have the ability to work with existing administration systems and procedures </w:t>
      </w:r>
    </w:p>
    <w:p w:rsidR="00445CFC" w:rsidRPr="000D621B" w:rsidRDefault="00445CFC" w:rsidP="00D12718">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Very competent on business packages such as Word</w:t>
      </w:r>
      <w:r w:rsidR="00375443" w:rsidRPr="000D621B">
        <w:rPr>
          <w:rFonts w:eastAsia="Times New Roman" w:cs="Times New Roman"/>
          <w:color w:val="232629"/>
          <w:sz w:val="23"/>
          <w:szCs w:val="23"/>
          <w:lang w:eastAsia="en-GB"/>
        </w:rPr>
        <w:t xml:space="preserve"> and</w:t>
      </w:r>
      <w:r w:rsidRPr="000D621B">
        <w:rPr>
          <w:rFonts w:eastAsia="Times New Roman" w:cs="Times New Roman"/>
          <w:color w:val="232629"/>
          <w:sz w:val="23"/>
          <w:szCs w:val="23"/>
          <w:lang w:eastAsia="en-GB"/>
        </w:rPr>
        <w:t xml:space="preserve"> Excel </w:t>
      </w:r>
    </w:p>
    <w:p w:rsidR="00445CFC" w:rsidRPr="000D621B" w:rsidRDefault="00445CFC"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Very organised and the ability to multi-task</w:t>
      </w:r>
    </w:p>
    <w:p w:rsidR="00445CFC" w:rsidRPr="000D621B" w:rsidRDefault="00445CFC"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Great attention to detail</w:t>
      </w:r>
    </w:p>
    <w:p w:rsidR="00445CFC" w:rsidRPr="000D621B" w:rsidRDefault="00445CFC"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Team player</w:t>
      </w:r>
    </w:p>
    <w:p w:rsidR="00445CFC" w:rsidRPr="000D621B" w:rsidRDefault="00445CFC"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Tactful and diplomatic</w:t>
      </w:r>
    </w:p>
    <w:p w:rsidR="00445CFC" w:rsidRPr="000D621B" w:rsidRDefault="00445CFC"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rFonts w:eastAsia="Times New Roman" w:cs="Times New Roman"/>
          <w:color w:val="232629"/>
          <w:sz w:val="23"/>
          <w:szCs w:val="23"/>
          <w:lang w:eastAsia="en-GB"/>
        </w:rPr>
        <w:t>Ability to handle extremely confidential information</w:t>
      </w:r>
    </w:p>
    <w:p w:rsidR="000D621B" w:rsidRPr="000D621B" w:rsidRDefault="000D621B"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color w:val="000000"/>
        </w:rPr>
        <w:t>Ability</w:t>
      </w:r>
      <w:r w:rsidRPr="000D621B">
        <w:rPr>
          <w:color w:val="000000"/>
        </w:rPr>
        <w:t xml:space="preserve"> to work to deadlines</w:t>
      </w:r>
    </w:p>
    <w:p w:rsidR="000D621B" w:rsidRPr="000D621B" w:rsidRDefault="000D621B"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color w:val="000000"/>
        </w:rPr>
        <w:t>Ability to work under pressure</w:t>
      </w:r>
    </w:p>
    <w:p w:rsidR="000D621B" w:rsidRPr="000D621B" w:rsidRDefault="000D621B" w:rsidP="00445CFC">
      <w:pPr>
        <w:numPr>
          <w:ilvl w:val="0"/>
          <w:numId w:val="2"/>
        </w:numPr>
        <w:spacing w:after="0" w:line="330" w:lineRule="atLeast"/>
        <w:ind w:left="225"/>
        <w:textAlignment w:val="baseline"/>
        <w:rPr>
          <w:rFonts w:eastAsia="Times New Roman" w:cs="Times New Roman"/>
          <w:color w:val="232629"/>
          <w:sz w:val="23"/>
          <w:szCs w:val="23"/>
          <w:lang w:eastAsia="en-GB"/>
        </w:rPr>
      </w:pPr>
      <w:r w:rsidRPr="000D621B">
        <w:rPr>
          <w:color w:val="000000"/>
        </w:rPr>
        <w:t>Adaptable</w:t>
      </w:r>
    </w:p>
    <w:p w:rsidR="00445CFC" w:rsidRPr="000D621B" w:rsidRDefault="00445CFC" w:rsidP="00445CFC">
      <w:pPr>
        <w:spacing w:after="0" w:line="330" w:lineRule="atLeast"/>
        <w:ind w:left="225"/>
        <w:textAlignment w:val="baseline"/>
        <w:rPr>
          <w:rFonts w:eastAsia="Times New Roman" w:cs="Times New Roman"/>
          <w:color w:val="232629"/>
          <w:sz w:val="23"/>
          <w:szCs w:val="23"/>
          <w:lang w:eastAsia="en-GB"/>
        </w:rPr>
      </w:pPr>
    </w:p>
    <w:p w:rsidR="00445CFC" w:rsidRPr="000D621B" w:rsidRDefault="00445CFC" w:rsidP="00445CFC">
      <w:pPr>
        <w:spacing w:after="0" w:line="330" w:lineRule="atLeast"/>
        <w:textAlignment w:val="baseline"/>
        <w:rPr>
          <w:rFonts w:eastAsia="Times New Roman" w:cs="Times New Roman"/>
          <w:b/>
          <w:bCs/>
          <w:color w:val="232629"/>
          <w:sz w:val="23"/>
          <w:szCs w:val="23"/>
          <w:u w:val="single"/>
          <w:bdr w:val="none" w:sz="0" w:space="0" w:color="auto" w:frame="1"/>
          <w:lang w:eastAsia="en-GB"/>
        </w:rPr>
      </w:pPr>
      <w:r w:rsidRPr="000D621B">
        <w:rPr>
          <w:rFonts w:eastAsia="Times New Roman" w:cs="Times New Roman"/>
          <w:color w:val="232629"/>
          <w:sz w:val="23"/>
          <w:szCs w:val="23"/>
          <w:u w:val="single"/>
          <w:bdr w:val="none" w:sz="0" w:space="0" w:color="auto" w:frame="1"/>
          <w:lang w:eastAsia="en-GB"/>
        </w:rPr>
        <w:t>*</w:t>
      </w:r>
      <w:r w:rsidRPr="000D621B">
        <w:rPr>
          <w:rFonts w:eastAsia="Times New Roman" w:cs="Times New Roman"/>
          <w:b/>
          <w:bCs/>
          <w:color w:val="232629"/>
          <w:sz w:val="23"/>
          <w:szCs w:val="23"/>
          <w:u w:val="single"/>
          <w:bdr w:val="none" w:sz="0" w:space="0" w:color="auto" w:frame="1"/>
          <w:lang w:eastAsia="en-GB"/>
        </w:rPr>
        <w:t xml:space="preserve">Please note: Any application that does not include a covering letter will not be considered. </w:t>
      </w: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p>
    <w:p w:rsidR="00445CFC" w:rsidRPr="000D621B" w:rsidRDefault="00445CFC" w:rsidP="00445CFC">
      <w:pPr>
        <w:spacing w:after="0"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 xml:space="preserve">If you wish to be considered, please e-mail us </w:t>
      </w:r>
      <w:proofErr w:type="gramStart"/>
      <w:r w:rsidRPr="000D621B">
        <w:rPr>
          <w:rFonts w:eastAsia="Times New Roman" w:cs="Times New Roman"/>
          <w:color w:val="232629"/>
          <w:sz w:val="24"/>
          <w:szCs w:val="24"/>
          <w:lang w:eastAsia="en-GB"/>
        </w:rPr>
        <w:t>your</w:t>
      </w:r>
      <w:proofErr w:type="gramEnd"/>
      <w:r w:rsidRPr="000D621B">
        <w:rPr>
          <w:rFonts w:eastAsia="Times New Roman" w:cs="Times New Roman"/>
          <w:color w:val="232629"/>
          <w:sz w:val="24"/>
          <w:szCs w:val="24"/>
          <w:lang w:eastAsia="en-GB"/>
        </w:rPr>
        <w:t xml:space="preserve"> CV and a Covering letter explaining your interest in this position to Bethany Proud @ bethany.proud@mtl.org.uk</w:t>
      </w:r>
    </w:p>
    <w:p w:rsidR="00445CFC" w:rsidRPr="000D621B" w:rsidRDefault="00445CFC" w:rsidP="00445CFC">
      <w:pPr>
        <w:spacing w:line="330" w:lineRule="atLeast"/>
        <w:textAlignment w:val="baseline"/>
        <w:rPr>
          <w:rFonts w:eastAsia="Times New Roman" w:cs="Times New Roman"/>
          <w:color w:val="232629"/>
          <w:sz w:val="24"/>
          <w:szCs w:val="24"/>
          <w:lang w:eastAsia="en-GB"/>
        </w:rPr>
      </w:pPr>
      <w:r w:rsidRPr="000D621B">
        <w:rPr>
          <w:rFonts w:eastAsia="Times New Roman" w:cs="Times New Roman"/>
          <w:color w:val="232629"/>
          <w:sz w:val="24"/>
          <w:szCs w:val="24"/>
          <w:lang w:eastAsia="en-GB"/>
        </w:rPr>
        <w:t> </w:t>
      </w:r>
    </w:p>
    <w:p w:rsidR="005C0C7C" w:rsidRPr="000D621B" w:rsidRDefault="005C0C7C"/>
    <w:sectPr w:rsidR="005C0C7C" w:rsidRPr="000D6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0063"/>
    <w:multiLevelType w:val="hybridMultilevel"/>
    <w:tmpl w:val="28DC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E48A2"/>
    <w:multiLevelType w:val="multilevel"/>
    <w:tmpl w:val="66E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D9357A"/>
    <w:multiLevelType w:val="hybridMultilevel"/>
    <w:tmpl w:val="984C303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7B3D13A6"/>
    <w:multiLevelType w:val="multilevel"/>
    <w:tmpl w:val="1AC2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CFC"/>
    <w:rsid w:val="000D621B"/>
    <w:rsid w:val="00375443"/>
    <w:rsid w:val="00445CFC"/>
    <w:rsid w:val="005C0C7C"/>
    <w:rsid w:val="00A35E15"/>
    <w:rsid w:val="00DC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E9CB"/>
  <w15:chartTrackingRefBased/>
  <w15:docId w15:val="{9A0E1BB3-C130-44DE-B8EB-C948582F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5CF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5C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45C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5CFC"/>
    <w:rPr>
      <w:b/>
      <w:bCs/>
    </w:rPr>
  </w:style>
  <w:style w:type="paragraph" w:styleId="ListParagraph">
    <w:name w:val="List Paragraph"/>
    <w:basedOn w:val="Normal"/>
    <w:uiPriority w:val="34"/>
    <w:qFormat/>
    <w:rsid w:val="00375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3075">
      <w:bodyDiv w:val="1"/>
      <w:marLeft w:val="0"/>
      <w:marRight w:val="0"/>
      <w:marTop w:val="0"/>
      <w:marBottom w:val="0"/>
      <w:divBdr>
        <w:top w:val="none" w:sz="0" w:space="0" w:color="auto"/>
        <w:left w:val="none" w:sz="0" w:space="0" w:color="auto"/>
        <w:bottom w:val="none" w:sz="0" w:space="0" w:color="auto"/>
        <w:right w:val="none" w:sz="0" w:space="0" w:color="auto"/>
      </w:divBdr>
    </w:div>
    <w:div w:id="1856266800">
      <w:bodyDiv w:val="1"/>
      <w:marLeft w:val="0"/>
      <w:marRight w:val="0"/>
      <w:marTop w:val="0"/>
      <w:marBottom w:val="0"/>
      <w:divBdr>
        <w:top w:val="none" w:sz="0" w:space="0" w:color="auto"/>
        <w:left w:val="none" w:sz="0" w:space="0" w:color="auto"/>
        <w:bottom w:val="none" w:sz="0" w:space="0" w:color="auto"/>
        <w:right w:val="none" w:sz="0" w:space="0" w:color="auto"/>
      </w:divBdr>
      <w:divsChild>
        <w:div w:id="269511050">
          <w:marLeft w:val="0"/>
          <w:marRight w:val="0"/>
          <w:marTop w:val="0"/>
          <w:marBottom w:val="0"/>
          <w:divBdr>
            <w:top w:val="none" w:sz="0" w:space="0" w:color="auto"/>
            <w:left w:val="none" w:sz="0" w:space="0" w:color="auto"/>
            <w:bottom w:val="none" w:sz="0" w:space="0" w:color="auto"/>
            <w:right w:val="none" w:sz="0" w:space="0" w:color="auto"/>
          </w:divBdr>
          <w:divsChild>
            <w:div w:id="1957515560">
              <w:marLeft w:val="0"/>
              <w:marRight w:val="0"/>
              <w:marTop w:val="0"/>
              <w:marBottom w:val="0"/>
              <w:divBdr>
                <w:top w:val="none" w:sz="0" w:space="0" w:color="auto"/>
                <w:left w:val="none" w:sz="0" w:space="0" w:color="auto"/>
                <w:bottom w:val="none" w:sz="0" w:space="0" w:color="auto"/>
                <w:right w:val="none" w:sz="0" w:space="0" w:color="auto"/>
              </w:divBdr>
              <w:divsChild>
                <w:div w:id="1783451513">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Proud</dc:creator>
  <cp:keywords/>
  <dc:description/>
  <cp:lastModifiedBy>Tunde Banjoko</cp:lastModifiedBy>
  <cp:revision>2</cp:revision>
  <dcterms:created xsi:type="dcterms:W3CDTF">2016-02-11T17:32:00Z</dcterms:created>
  <dcterms:modified xsi:type="dcterms:W3CDTF">2016-02-11T17:32:00Z</dcterms:modified>
</cp:coreProperties>
</file>